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3C" w:rsidRPr="0049563C" w:rsidRDefault="0049563C" w:rsidP="0049563C">
      <w:pPr>
        <w:tabs>
          <w:tab w:val="center" w:pos="4818"/>
          <w:tab w:val="left" w:pos="73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>ПРОЕКТ</w:t>
      </w:r>
    </w:p>
    <w:p w:rsidR="0049563C" w:rsidRPr="0049563C" w:rsidRDefault="0049563C" w:rsidP="004956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563C" w:rsidRPr="0049563C" w:rsidRDefault="0049563C" w:rsidP="0049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3C">
        <w:rPr>
          <w:rFonts w:ascii="Times New Roman" w:hAnsi="Times New Roman" w:cs="Times New Roman"/>
          <w:b/>
          <w:sz w:val="28"/>
          <w:szCs w:val="28"/>
        </w:rPr>
        <w:t>СОВЕТ МУНИЦИПАЛЬНОГО РАЙОНА  «МОГОЧИНСКИЙ РАЙОН»</w:t>
      </w:r>
    </w:p>
    <w:p w:rsidR="0049563C" w:rsidRPr="0049563C" w:rsidRDefault="0049563C" w:rsidP="0049563C">
      <w:pPr>
        <w:tabs>
          <w:tab w:val="center" w:pos="4818"/>
          <w:tab w:val="left" w:pos="7305"/>
        </w:tabs>
        <w:rPr>
          <w:rFonts w:ascii="Times New Roman" w:hAnsi="Times New Roman" w:cs="Times New Roman"/>
          <w:b/>
          <w:sz w:val="28"/>
          <w:szCs w:val="28"/>
        </w:rPr>
      </w:pPr>
      <w:r w:rsidRPr="0049563C">
        <w:rPr>
          <w:rFonts w:ascii="Times New Roman" w:hAnsi="Times New Roman" w:cs="Times New Roman"/>
          <w:b/>
          <w:sz w:val="28"/>
          <w:szCs w:val="28"/>
        </w:rPr>
        <w:tab/>
        <w:t xml:space="preserve">РЕШЕНИЕ </w:t>
      </w:r>
      <w:r w:rsidRPr="0049563C">
        <w:rPr>
          <w:rFonts w:ascii="Times New Roman" w:hAnsi="Times New Roman" w:cs="Times New Roman"/>
          <w:b/>
          <w:sz w:val="28"/>
          <w:szCs w:val="28"/>
        </w:rPr>
        <w:tab/>
      </w:r>
    </w:p>
    <w:p w:rsidR="0049563C" w:rsidRPr="0049563C" w:rsidRDefault="0049563C" w:rsidP="0049563C">
      <w:pPr>
        <w:ind w:left="-284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>14 сентября 2017 года                                                                                          №</w:t>
      </w:r>
      <w:r w:rsidR="00560C3B">
        <w:rPr>
          <w:rFonts w:ascii="Times New Roman" w:hAnsi="Times New Roman" w:cs="Times New Roman"/>
          <w:sz w:val="28"/>
          <w:szCs w:val="28"/>
        </w:rPr>
        <w:t>110</w:t>
      </w:r>
      <w:r w:rsidRPr="0049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3C" w:rsidRPr="008119BA" w:rsidRDefault="0049563C" w:rsidP="0049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5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  <w:gridCol w:w="2896"/>
        <w:gridCol w:w="2911"/>
      </w:tblGrid>
      <w:tr w:rsidR="00F85391" w:rsidRPr="00F85391" w:rsidTr="002F285E">
        <w:trPr>
          <w:trHeight w:val="2160"/>
          <w:tblCellSpacing w:w="15" w:type="dxa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391" w:rsidRPr="002F285E" w:rsidRDefault="00F85391" w:rsidP="004956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2F1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F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орядк</w:t>
            </w:r>
            <w:r w:rsidR="002F1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F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предоставления разрешения на условно разрешенный вид использования земельного участка или объекта капитального строительства на территории </w:t>
            </w:r>
            <w:r w:rsidR="002F2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сельских поселений «Сбегинское», «Семиозёрнинское»,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район»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391" w:rsidRPr="00F85391" w:rsidRDefault="00F85391" w:rsidP="00F8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391" w:rsidRPr="00F85391" w:rsidRDefault="00F85391" w:rsidP="00F8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85E" w:rsidRPr="002F16CD" w:rsidRDefault="00F85391" w:rsidP="002F2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30.04.2014 № 403 «Об исчерпывающем перечне процедур в сфере жилищного строительства», Уставом </w:t>
      </w:r>
      <w:r w:rsidR="002F285E" w:rsidRPr="002F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район»,</w:t>
      </w:r>
      <w:r w:rsidR="002F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85E" w:rsidRPr="002F285E">
        <w:rPr>
          <w:rFonts w:ascii="Times New Roman" w:eastAsia="Calibri" w:hAnsi="Times New Roman" w:cs="Times New Roman"/>
          <w:sz w:val="28"/>
          <w:szCs w:val="28"/>
        </w:rPr>
        <w:t>Совет  муниципального района «Могочинский район»</w:t>
      </w:r>
      <w:r w:rsidR="00495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63C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1832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285E" w:rsidRPr="002F285E" w:rsidRDefault="002F285E" w:rsidP="002F2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91" w:rsidRPr="002F285E" w:rsidRDefault="00F85391" w:rsidP="00C54A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F285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Утвердить </w:t>
      </w:r>
      <w:r w:rsidR="002F16C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</w:t>
      </w:r>
      <w:r w:rsidRPr="002F285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оряд</w:t>
      </w:r>
      <w:r w:rsidR="002F16C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</w:t>
      </w:r>
      <w:r w:rsidRPr="002F285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 предоставления разрешения на условно разрешенный вид использования земельного участка или объекта капитального строительства на территории </w:t>
      </w:r>
      <w:r w:rsidR="002F285E" w:rsidRPr="002F2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«Сбегинское», «Семиозёрнинское»,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</w:t>
      </w:r>
      <w:r w:rsidR="0085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2F285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49563C" w:rsidRPr="0049563C" w:rsidRDefault="0049563C" w:rsidP="004956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«Могочинский рабочий» и размещению на официальном сайте администрации муниципального района «Могочинский район» в информационно-коммуникационной сети «Интернет» по адресу: </w:t>
      </w:r>
      <w:hyperlink r:id="rId5" w:history="1">
        <w:r w:rsidRPr="004956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563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://могоча.забайкальскийкрай.рф/</w:t>
        </w:r>
      </w:hyperlink>
      <w:r w:rsidRPr="0049563C">
        <w:rPr>
          <w:rFonts w:ascii="Times New Roman" w:hAnsi="Times New Roman" w:cs="Times New Roman"/>
          <w:sz w:val="28"/>
          <w:szCs w:val="28"/>
        </w:rPr>
        <w:t>.</w:t>
      </w:r>
    </w:p>
    <w:p w:rsidR="0049563C" w:rsidRPr="0049563C" w:rsidRDefault="0049563C" w:rsidP="004956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63C">
        <w:rPr>
          <w:sz w:val="28"/>
          <w:szCs w:val="28"/>
        </w:rPr>
        <w:t>3. Настоящее решение вступает в силу на следующий день после дня его официального опубликования (обнародования).</w:t>
      </w:r>
    </w:p>
    <w:p w:rsidR="0049563C" w:rsidRPr="0049563C" w:rsidRDefault="0049563C" w:rsidP="004956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33"/>
        <w:gridCol w:w="4730"/>
      </w:tblGrid>
      <w:tr w:rsidR="0049563C" w:rsidRPr="0049563C" w:rsidTr="00A403E7">
        <w:tc>
          <w:tcPr>
            <w:tcW w:w="4877" w:type="dxa"/>
            <w:shd w:val="clear" w:color="auto" w:fill="auto"/>
          </w:tcPr>
          <w:p w:rsidR="0049563C" w:rsidRPr="0049563C" w:rsidRDefault="0049563C" w:rsidP="0049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49563C" w:rsidRPr="0049563C" w:rsidRDefault="0049563C" w:rsidP="0049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9563C" w:rsidRPr="0049563C" w:rsidRDefault="0049563C" w:rsidP="0049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49563C" w:rsidRPr="0049563C" w:rsidRDefault="0049563C" w:rsidP="0049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3C" w:rsidRPr="0049563C" w:rsidRDefault="0049563C" w:rsidP="0049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 xml:space="preserve"> ________ А.М.Уфимцев</w:t>
            </w:r>
          </w:p>
        </w:tc>
        <w:tc>
          <w:tcPr>
            <w:tcW w:w="4868" w:type="dxa"/>
            <w:shd w:val="clear" w:color="auto" w:fill="auto"/>
          </w:tcPr>
          <w:p w:rsidR="0049563C" w:rsidRPr="0049563C" w:rsidRDefault="0049563C" w:rsidP="0049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49563C" w:rsidRPr="0049563C" w:rsidRDefault="0049563C" w:rsidP="0049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49563C" w:rsidRPr="0049563C" w:rsidRDefault="0049563C" w:rsidP="0049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3C" w:rsidRPr="0049563C" w:rsidRDefault="0049563C" w:rsidP="0049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63C" w:rsidRPr="0049563C" w:rsidRDefault="0049563C" w:rsidP="00495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63C">
              <w:rPr>
                <w:rFonts w:ascii="Times New Roman" w:hAnsi="Times New Roman" w:cs="Times New Roman"/>
                <w:sz w:val="28"/>
                <w:szCs w:val="28"/>
              </w:rPr>
              <w:t>________ А.А.Сорокотягин</w:t>
            </w:r>
          </w:p>
        </w:tc>
      </w:tr>
    </w:tbl>
    <w:p w:rsidR="0049563C" w:rsidRPr="0049563C" w:rsidRDefault="0049563C" w:rsidP="0085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8506FC">
        <w:rPr>
          <w:rFonts w:ascii="Times New Roman" w:hAnsi="Times New Roman" w:cs="Times New Roman"/>
          <w:sz w:val="28"/>
          <w:szCs w:val="28"/>
        </w:rPr>
        <w:t>ПРИЛОЖЕНИЕ</w:t>
      </w:r>
      <w:r w:rsidRPr="00495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63C" w:rsidRPr="0049563C" w:rsidRDefault="0049563C" w:rsidP="00495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 xml:space="preserve"> </w:t>
      </w:r>
      <w:r w:rsidR="008506FC">
        <w:rPr>
          <w:rFonts w:ascii="Times New Roman" w:hAnsi="Times New Roman" w:cs="Times New Roman"/>
          <w:sz w:val="28"/>
          <w:szCs w:val="28"/>
        </w:rPr>
        <w:t xml:space="preserve">к </w:t>
      </w:r>
      <w:r w:rsidRPr="0049563C">
        <w:rPr>
          <w:rFonts w:ascii="Times New Roman" w:hAnsi="Times New Roman" w:cs="Times New Roman"/>
          <w:sz w:val="28"/>
          <w:szCs w:val="28"/>
        </w:rPr>
        <w:t>решени</w:t>
      </w:r>
      <w:r w:rsidR="008506FC">
        <w:rPr>
          <w:rFonts w:ascii="Times New Roman" w:hAnsi="Times New Roman" w:cs="Times New Roman"/>
          <w:sz w:val="28"/>
          <w:szCs w:val="28"/>
        </w:rPr>
        <w:t>ю</w:t>
      </w:r>
      <w:r w:rsidRPr="0049563C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49563C" w:rsidRPr="0049563C" w:rsidRDefault="0049563C" w:rsidP="00495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9563C" w:rsidRPr="0049563C" w:rsidRDefault="0049563C" w:rsidP="00495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49563C" w:rsidRPr="009902BE" w:rsidRDefault="0049563C" w:rsidP="0049563C">
      <w:pPr>
        <w:spacing w:after="0" w:line="240" w:lineRule="auto"/>
        <w:jc w:val="right"/>
        <w:rPr>
          <w:sz w:val="28"/>
          <w:szCs w:val="28"/>
        </w:rPr>
      </w:pPr>
      <w:r w:rsidRPr="0049563C">
        <w:rPr>
          <w:rFonts w:ascii="Times New Roman" w:hAnsi="Times New Roman" w:cs="Times New Roman"/>
          <w:sz w:val="28"/>
          <w:szCs w:val="28"/>
        </w:rPr>
        <w:t xml:space="preserve">   от </w:t>
      </w:r>
      <w:r w:rsidR="00C119CC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560C3B">
        <w:rPr>
          <w:rFonts w:ascii="Times New Roman" w:hAnsi="Times New Roman" w:cs="Times New Roman"/>
          <w:sz w:val="28"/>
          <w:szCs w:val="28"/>
        </w:rPr>
        <w:t>2017 №110</w:t>
      </w:r>
    </w:p>
    <w:p w:rsidR="00C119CC" w:rsidRDefault="00C119CC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9CC" w:rsidRDefault="00C119CC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9CC" w:rsidRDefault="00C119CC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391" w:rsidRPr="00C54AF0" w:rsidRDefault="00F85391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2F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РЯДОК</w:t>
      </w:r>
    </w:p>
    <w:p w:rsidR="00F85391" w:rsidRPr="0049563C" w:rsidRDefault="00F85391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разрешения</w:t>
      </w:r>
    </w:p>
    <w:p w:rsidR="00F85391" w:rsidRPr="0049563C" w:rsidRDefault="00F85391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условно разрешенный вид использования земельного участка</w:t>
      </w:r>
    </w:p>
    <w:p w:rsidR="00F85391" w:rsidRPr="0049563C" w:rsidRDefault="00F85391" w:rsidP="00C54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объекта капитального строительства на территории</w:t>
      </w:r>
    </w:p>
    <w:p w:rsidR="00C54AF0" w:rsidRDefault="00C54AF0" w:rsidP="00C119CC">
      <w:pPr>
        <w:shd w:val="clear" w:color="auto" w:fill="FFFFFF"/>
        <w:spacing w:before="29" w:after="29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«Сбегинское», «Семиозёрнинское»,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район»</w:t>
      </w:r>
    </w:p>
    <w:p w:rsidR="00C119CC" w:rsidRDefault="00C119CC" w:rsidP="00C119CC">
      <w:pPr>
        <w:shd w:val="clear" w:color="auto" w:fill="FFFFFF"/>
        <w:spacing w:before="29" w:after="29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CC" w:rsidRPr="00C119CC" w:rsidRDefault="00C119CC" w:rsidP="00C119CC">
      <w:pPr>
        <w:shd w:val="clear" w:color="auto" w:fill="FFFFFF"/>
        <w:spacing w:before="29" w:after="29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</w:t>
      </w:r>
      <w:r w:rsidR="002F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F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Градостроительным кодексом Российской Федерации определяет порядок предоставления разрешения на условно разрешенный вид использования земельного участка или объекта капитального строительства на территории </w:t>
      </w:r>
      <w:r w:rsidR="00C54AF0" w:rsidRPr="00C5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«Сбегинское», «Семиозёрнинское», на территории, находящейся в собственности муниципального района «Могочинский район», на межселенной территории муниципального района «Могочинский район»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разрешение на условно разрешенный вид использования).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 по </w:t>
      </w:r>
      <w:r w:rsid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проекта правил землепользования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застройк</w:t>
      </w:r>
      <w:r w:rsid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Администрации 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</w:t>
      </w: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Комиссия).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Рассмотрение заявления о предоставлении разрешения на условно разрешенный вид использования осуществляется на основании следующих документов: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удостоверяющих личность заявителя;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или правоудостоверяющих документов на земельный участок;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или правоудостоверяющих документов на объекты капитального строительства (выписка из Единого государственного реестра прав на недвижимое имущество и сделок с ним);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кадастрового паспорта земельного участка и (или) объекта капитального строительства (выписка из государственного кадастра недвижимости);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выкопировка из правил землепользования и застройки;</w:t>
      </w:r>
    </w:p>
    <w:p w:rsidR="00F85391" w:rsidRPr="00C54AF0" w:rsidRDefault="00F85391" w:rsidP="00C54AF0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представителем - документ, подтверждающий полномочия представителя;</w:t>
      </w:r>
    </w:p>
    <w:p w:rsidR="00F85391" w:rsidRPr="00E57FD3" w:rsidRDefault="00F85391" w:rsidP="00E57FD3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с обоснованием целесообразности и необходимости предоставления разрешения на условно разрешенный вид использования.</w:t>
      </w:r>
    </w:p>
    <w:p w:rsidR="00F85391" w:rsidRPr="0049563C" w:rsidRDefault="00E57FD3" w:rsidP="00E57FD3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F85391"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государственной охраны объектов культурного наследия </w:t>
      </w:r>
      <w:r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F85391"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(отсутствии) расположенных в границах земельного участка объектов культурного наследия, занесенных в единый государственный реестр объектов культурного наследия (памятников истории и культуры) народов Российской Федерации (далее - реестр) (с указанием исторического названия объекта культурного наследия и его фактического использования, наименования органа государственной власти, принявшего решение о включении выявленного объекта культурного наследия в реестр, наименования нормативного правового акта, даты и номера его принятия, регистрационного номера и даты постановки объекта культурного наследия на учет в реестр);</w:t>
      </w:r>
    </w:p>
    <w:p w:rsidR="00F85391" w:rsidRPr="0049563C" w:rsidRDefault="00F85391" w:rsidP="00E57FD3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правообладателях земельных участков, имеющих общие границы с земельным участком, применительно к которому запрашивается данное разрешение;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о правообладателях помещений, являющихся частью объектов капитального строительства, применительно к которым запрашивается данное разрешение (выписка из Единого государственного реестра прав на недвижимое имущество и сделок с ним).</w:t>
      </w:r>
    </w:p>
    <w:p w:rsidR="00F85391" w:rsidRPr="0049563C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 о предоставлении разрешения на условно разрешенный вид использования подлежит обсуждению на публичных слушаниях.</w:t>
      </w:r>
    </w:p>
    <w:p w:rsidR="00F85391" w:rsidRPr="0049563C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соблюдения прав человека на благоприятные условия жизнедеятельности, прав и законных интересов правообладателей земельных 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 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 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85391" w:rsidRPr="00E57FD3" w:rsidRDefault="00E57FD3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Комиссия направляет сообщения</w:t>
      </w:r>
      <w:r w:rsidR="00F85391"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публичных слушаний по вопросу предоставления разрешения на условно разрешенный </w:t>
      </w:r>
      <w:r w:rsidR="00F85391"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F85391" w:rsidRPr="00E57FD3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Участники публичных слушаний по вопросу о предоставлении разрешения на условно разрешенный вид использования вправе представить в комиссию свои предложения и замечания, касающиеся указанного вопроса, для включения их в протокол публичных слушаний.</w:t>
      </w:r>
    </w:p>
    <w:p w:rsidR="00F85391" w:rsidRPr="00E57FD3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Заключение о результатах публичных слушаний по вопросу предоставления разрешения на условно разрешенный вид использования подлежит опубликованию в официальном печатном издании – газете «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Могочинский рабочий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размещается на сайте Администрации в сети «Интернет».</w:t>
      </w:r>
    </w:p>
    <w:p w:rsidR="00F85391" w:rsidRPr="00E57FD3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четырнадцать календарных дней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391" w:rsidRPr="00E57FD3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 основании заключения о результатах публичных слушаний по вопросу о предоставлении разрешения на условно разрешенный вид 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 решения и направляет их Главе муниципального 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«Могочинский район»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391" w:rsidRPr="00E57FD3" w:rsidRDefault="00F85391" w:rsidP="00E57FD3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указанных в пункте 10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Глава муниципального 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«Могочинский район» 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дней со дня поступления таких рекомендаций принимает решение о предоставлении разрешения на условно разрешенный вид использования или об отказе в предоставлении такого разрешения. На основании решения готовится постановление Администрации </w:t>
      </w:r>
      <w:r w:rsid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«Могочинский район» </w:t>
      </w: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F85391" w:rsidRPr="00E57FD3" w:rsidRDefault="00F85391" w:rsidP="00EB6BBC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Указанное решение подлежит опубликованию </w:t>
      </w:r>
      <w:r w:rsidR="00EB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официального опубликования муниципальных правовых актов.</w:t>
      </w:r>
    </w:p>
    <w:p w:rsidR="00F85391" w:rsidRPr="00E57FD3" w:rsidRDefault="00F85391" w:rsidP="00EB6BBC">
      <w:pPr>
        <w:shd w:val="clear" w:color="auto" w:fill="FFFFFF"/>
        <w:spacing w:before="29" w:after="2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Расходы, связанные с организацией и проведением публичных слушаний по вопросу предоставления разрешения на условно разрешенный вид использования, несет физическое или юридическое лицо, заинтересованное в предоставлении такого разрешения.</w:t>
      </w:r>
    </w:p>
    <w:p w:rsidR="00F85391" w:rsidRPr="00EB6BBC" w:rsidRDefault="00EB6BBC" w:rsidP="00EB6BBC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случае, </w:t>
      </w:r>
      <w:r w:rsidR="00F85391" w:rsidRPr="00EB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 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 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F85391" w:rsidRPr="00EB6BBC" w:rsidRDefault="00F85391" w:rsidP="00EB6BBC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Физическое или юридическое лицо вправе оспорить в судебном 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F7AD4" w:rsidRDefault="00DF7AD4"/>
    <w:p w:rsidR="0049563C" w:rsidRDefault="0049563C"/>
    <w:p w:rsidR="0049563C" w:rsidRPr="009902BE" w:rsidRDefault="0049563C" w:rsidP="0049563C">
      <w:pPr>
        <w:pStyle w:val="a6"/>
        <w:jc w:val="left"/>
      </w:pPr>
      <w:r w:rsidRPr="009902BE">
        <w:t xml:space="preserve">                               </w:t>
      </w:r>
      <w:r>
        <w:t xml:space="preserve">  </w:t>
      </w:r>
      <w:r w:rsidRPr="009902BE">
        <w:t>Совет</w:t>
      </w:r>
      <w:r w:rsidRPr="009902BE">
        <w:rPr>
          <w:b/>
        </w:rPr>
        <w:t xml:space="preserve"> </w:t>
      </w:r>
      <w:r w:rsidRPr="009902BE">
        <w:t>муниципального района «Могочинский район»</w:t>
      </w:r>
    </w:p>
    <w:p w:rsidR="0049563C" w:rsidRPr="009902BE" w:rsidRDefault="0049563C" w:rsidP="0049563C">
      <w:pPr>
        <w:pStyle w:val="a6"/>
        <w:jc w:val="center"/>
      </w:pPr>
    </w:p>
    <w:p w:rsidR="0049563C" w:rsidRPr="009902BE" w:rsidRDefault="0049563C" w:rsidP="0049563C">
      <w:pPr>
        <w:pStyle w:val="a6"/>
        <w:jc w:val="center"/>
      </w:pPr>
    </w:p>
    <w:tbl>
      <w:tblPr>
        <w:tblW w:w="0" w:type="auto"/>
        <w:tblLayout w:type="fixed"/>
        <w:tblLook w:val="0000"/>
      </w:tblPr>
      <w:tblGrid>
        <w:gridCol w:w="4308"/>
        <w:gridCol w:w="5262"/>
      </w:tblGrid>
      <w:tr w:rsidR="0049563C" w:rsidRPr="009902BE" w:rsidTr="00A403E7">
        <w:tc>
          <w:tcPr>
            <w:tcW w:w="4308" w:type="dxa"/>
          </w:tcPr>
          <w:p w:rsidR="0049563C" w:rsidRPr="009902BE" w:rsidRDefault="0049563C" w:rsidP="00A403E7">
            <w:pPr>
              <w:rPr>
                <w:sz w:val="28"/>
                <w:szCs w:val="28"/>
              </w:rPr>
            </w:pPr>
            <w:r w:rsidRPr="009902BE">
              <w:rPr>
                <w:sz w:val="28"/>
                <w:szCs w:val="28"/>
              </w:rPr>
              <w:t>«_____» ______________ 2017 г.</w:t>
            </w:r>
          </w:p>
        </w:tc>
        <w:tc>
          <w:tcPr>
            <w:tcW w:w="5262" w:type="dxa"/>
          </w:tcPr>
          <w:p w:rsidR="0049563C" w:rsidRPr="009902BE" w:rsidRDefault="0049563C" w:rsidP="00A403E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63C" w:rsidRDefault="0049563C"/>
    <w:sectPr w:rsidR="0049563C" w:rsidSect="00C54A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38F"/>
    <w:multiLevelType w:val="hybridMultilevel"/>
    <w:tmpl w:val="7CAC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8EB"/>
    <w:multiLevelType w:val="hybridMultilevel"/>
    <w:tmpl w:val="7EFC237A"/>
    <w:lvl w:ilvl="0" w:tplc="285E218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1A37"/>
    <w:multiLevelType w:val="hybridMultilevel"/>
    <w:tmpl w:val="7398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391"/>
    <w:rsid w:val="00035EF4"/>
    <w:rsid w:val="0009261B"/>
    <w:rsid w:val="00183277"/>
    <w:rsid w:val="001C2C41"/>
    <w:rsid w:val="002F16CD"/>
    <w:rsid w:val="002F285E"/>
    <w:rsid w:val="00321672"/>
    <w:rsid w:val="004503E1"/>
    <w:rsid w:val="0049563C"/>
    <w:rsid w:val="004F3B83"/>
    <w:rsid w:val="00560C3B"/>
    <w:rsid w:val="006B17E0"/>
    <w:rsid w:val="008506FC"/>
    <w:rsid w:val="00B66990"/>
    <w:rsid w:val="00C119CC"/>
    <w:rsid w:val="00C54AF0"/>
    <w:rsid w:val="00D941FD"/>
    <w:rsid w:val="00DF7AD4"/>
    <w:rsid w:val="00E57FD3"/>
    <w:rsid w:val="00EB6BBC"/>
    <w:rsid w:val="00F8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4"/>
  </w:style>
  <w:style w:type="paragraph" w:styleId="1">
    <w:name w:val="heading 1"/>
    <w:basedOn w:val="a"/>
    <w:next w:val="a"/>
    <w:link w:val="10"/>
    <w:qFormat/>
    <w:rsid w:val="004956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F85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5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5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F8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391"/>
  </w:style>
  <w:style w:type="paragraph" w:styleId="a4">
    <w:name w:val="List Paragraph"/>
    <w:basedOn w:val="a"/>
    <w:uiPriority w:val="34"/>
    <w:qFormat/>
    <w:rsid w:val="002F28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5E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49563C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956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EV</dc:creator>
  <cp:keywords/>
  <dc:description/>
  <cp:lastModifiedBy>user</cp:lastModifiedBy>
  <cp:revision>12</cp:revision>
  <dcterms:created xsi:type="dcterms:W3CDTF">2017-07-31T06:21:00Z</dcterms:created>
  <dcterms:modified xsi:type="dcterms:W3CDTF">2021-02-11T04:24:00Z</dcterms:modified>
</cp:coreProperties>
</file>